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947752">
        <w:rPr>
          <w:rFonts w:cs="Times New Roman"/>
          <w:b/>
          <w:bCs/>
          <w:sz w:val="20"/>
          <w:szCs w:val="20"/>
        </w:rPr>
        <w:t>РЕГИОНАЛЬНАЯ ЭНЕРГЕТИЧЕСКАЯ КОМИССИЯ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ПЕРМСКОГО КРАЯ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ПОСТАНОВЛЕНИЕ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от 30 мая 2013 г. N 85-вг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О ТАРИФАХ НА ГОРЯЧУЮ ВОДУ ОАО "ТГК-9" (Г. ПЕРМЬ)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 w:val="20"/>
          <w:szCs w:val="20"/>
        </w:rPr>
      </w:pP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 xml:space="preserve">(в ред. </w:t>
      </w:r>
      <w:hyperlink r:id="rId4" w:history="1">
        <w:r w:rsidRPr="00947752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947752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>Пермского края от 20.12.2013 N 393-вг)</w:t>
      </w:r>
      <w:proofErr w:type="gramEnd"/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7752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947752">
        <w:rPr>
          <w:rFonts w:cs="Times New Roman"/>
          <w:sz w:val="20"/>
          <w:szCs w:val="20"/>
        </w:rPr>
        <w:t xml:space="preserve"> от 7 декабря 2011 г. N 416-ФЗ "О водоснабжении и водоотведении", </w:t>
      </w:r>
      <w:hyperlink r:id="rId6" w:history="1">
        <w:r w:rsidRPr="00947752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947752">
        <w:rPr>
          <w:rFonts w:cs="Times New Roman"/>
          <w:sz w:val="20"/>
          <w:szCs w:val="20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 w:rsidRPr="00947752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947752">
        <w:rPr>
          <w:rFonts w:cs="Times New Roman"/>
          <w:sz w:val="20"/>
          <w:szCs w:val="20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</w:t>
      </w:r>
      <w:proofErr w:type="gramEnd"/>
      <w:r w:rsidRPr="00947752">
        <w:rPr>
          <w:rFonts w:cs="Times New Roman"/>
          <w:sz w:val="20"/>
          <w:szCs w:val="20"/>
        </w:rPr>
        <w:t xml:space="preserve"> деятельности организаций коммунального комплекса", </w:t>
      </w:r>
      <w:hyperlink r:id="rId8" w:history="1">
        <w:r w:rsidRPr="00947752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947752">
        <w:rPr>
          <w:rFonts w:cs="Times New Roman"/>
          <w:sz w:val="20"/>
          <w:szCs w:val="20"/>
        </w:rPr>
        <w:t xml:space="preserve"> Правительства Пермского края от 24 июля 2006 г. N 14-п "Об утверждении Положения о Региональной энергетической комиссии Пермского края", рассмотрев материалы дела об установлении тарифов на горячую воду ОАО "ТГК-9" (г. Пермь), Региональная энергетическая комиссия Пермского края постановляет: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 xml:space="preserve">1. Установить </w:t>
      </w:r>
      <w:hyperlink w:anchor="Par33" w:history="1">
        <w:r w:rsidRPr="00947752">
          <w:rPr>
            <w:rFonts w:cs="Times New Roman"/>
            <w:color w:val="0000FF"/>
            <w:sz w:val="20"/>
            <w:szCs w:val="20"/>
          </w:rPr>
          <w:t>тарифы</w:t>
        </w:r>
      </w:hyperlink>
      <w:r w:rsidRPr="00947752">
        <w:rPr>
          <w:rFonts w:cs="Times New Roman"/>
          <w:sz w:val="20"/>
          <w:szCs w:val="20"/>
        </w:rPr>
        <w:t xml:space="preserve"> на горячую воду с 1 июля 2013 года по 31 декабря 2013 года включительно согласно приложению 1.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 xml:space="preserve">(п. 1 в ред. </w:t>
      </w:r>
      <w:hyperlink r:id="rId9" w:history="1">
        <w:r w:rsidRPr="00947752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947752">
        <w:rPr>
          <w:rFonts w:cs="Times New Roman"/>
          <w:sz w:val="20"/>
          <w:szCs w:val="20"/>
        </w:rPr>
        <w:t xml:space="preserve"> Региональной службы по тарифам Пермского края от 20.12.2013 N 393-вг)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" w:name="Par16"/>
      <w:bookmarkEnd w:id="1"/>
      <w:r w:rsidRPr="00947752">
        <w:rPr>
          <w:rFonts w:cs="Times New Roman"/>
          <w:sz w:val="20"/>
          <w:szCs w:val="20"/>
        </w:rPr>
        <w:t xml:space="preserve">2. Установить </w:t>
      </w:r>
      <w:hyperlink w:anchor="Par97" w:history="1">
        <w:r w:rsidRPr="00947752">
          <w:rPr>
            <w:rFonts w:cs="Times New Roman"/>
            <w:color w:val="0000FF"/>
            <w:sz w:val="20"/>
            <w:szCs w:val="20"/>
          </w:rPr>
          <w:t>тарифы</w:t>
        </w:r>
      </w:hyperlink>
      <w:r w:rsidRPr="00947752">
        <w:rPr>
          <w:rFonts w:cs="Times New Roman"/>
          <w:sz w:val="20"/>
          <w:szCs w:val="20"/>
        </w:rPr>
        <w:t xml:space="preserve"> на горячую воду с 1 января 2014 года по 31 декабря 2014 года включительно согласно приложению 2.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 xml:space="preserve">(п. 2 </w:t>
      </w:r>
      <w:proofErr w:type="gramStart"/>
      <w:r w:rsidRPr="00947752">
        <w:rPr>
          <w:rFonts w:cs="Times New Roman"/>
          <w:sz w:val="20"/>
          <w:szCs w:val="20"/>
        </w:rPr>
        <w:t>введен</w:t>
      </w:r>
      <w:proofErr w:type="gramEnd"/>
      <w:r w:rsidRPr="00947752">
        <w:rPr>
          <w:rFonts w:cs="Times New Roman"/>
          <w:sz w:val="20"/>
          <w:szCs w:val="20"/>
        </w:rPr>
        <w:t xml:space="preserve"> </w:t>
      </w:r>
      <w:hyperlink r:id="rId10" w:history="1">
        <w:r w:rsidRPr="00947752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947752">
        <w:rPr>
          <w:rFonts w:cs="Times New Roman"/>
          <w:sz w:val="20"/>
          <w:szCs w:val="20"/>
        </w:rPr>
        <w:t xml:space="preserve"> Региональной службы по тарифам Пермского края от 20.12.2013 N 393-вг)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hyperlink r:id="rId11" w:history="1">
        <w:r w:rsidRPr="00947752">
          <w:rPr>
            <w:rFonts w:cs="Times New Roman"/>
            <w:color w:val="0000FF"/>
            <w:sz w:val="20"/>
            <w:szCs w:val="20"/>
          </w:rPr>
          <w:t>3</w:t>
        </w:r>
      </w:hyperlink>
      <w:r w:rsidRPr="00947752">
        <w:rPr>
          <w:rFonts w:cs="Times New Roman"/>
          <w:sz w:val="20"/>
          <w:szCs w:val="20"/>
        </w:rPr>
        <w:t xml:space="preserve">. Признать утратившим силу с 1 июля 2013 года </w:t>
      </w:r>
      <w:hyperlink r:id="rId12" w:history="1">
        <w:r w:rsidRPr="00947752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947752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27 апреля 2012 г. N 42-вг "О тарифах на горячую воду ОАО "ТГК-9" (г. Пермь)".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hyperlink r:id="rId13" w:history="1">
        <w:r w:rsidRPr="00947752">
          <w:rPr>
            <w:rFonts w:cs="Times New Roman"/>
            <w:color w:val="0000FF"/>
            <w:sz w:val="20"/>
            <w:szCs w:val="20"/>
          </w:rPr>
          <w:t>4</w:t>
        </w:r>
      </w:hyperlink>
      <w:r w:rsidRPr="00947752">
        <w:rPr>
          <w:rFonts w:cs="Times New Roman"/>
          <w:sz w:val="20"/>
          <w:szCs w:val="20"/>
        </w:rPr>
        <w:t>. Настоящее Постановление вступает в силу через 10 дней после дня его официального опубликования.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И.о. председателя комиссии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Р.С.СИНКИН</w:t>
      </w: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2" w:name="Par28"/>
      <w:bookmarkEnd w:id="2"/>
      <w:r w:rsidRPr="00947752">
        <w:rPr>
          <w:rFonts w:cs="Times New Roman"/>
          <w:sz w:val="20"/>
          <w:szCs w:val="20"/>
        </w:rPr>
        <w:t xml:space="preserve">Приложение </w:t>
      </w:r>
      <w:hyperlink r:id="rId14" w:history="1">
        <w:r w:rsidRPr="00947752">
          <w:rPr>
            <w:rFonts w:cs="Times New Roman"/>
            <w:color w:val="0000FF"/>
            <w:sz w:val="20"/>
            <w:szCs w:val="20"/>
          </w:rPr>
          <w:t>1</w:t>
        </w:r>
      </w:hyperlink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к Постановлению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РЭК Пермского края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от 30.05.2013 N 85-вг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3" w:name="Par33"/>
      <w:bookmarkEnd w:id="3"/>
      <w:r w:rsidRPr="00947752">
        <w:rPr>
          <w:rFonts w:cs="Times New Roman"/>
          <w:b/>
          <w:bCs/>
          <w:sz w:val="20"/>
          <w:szCs w:val="20"/>
        </w:rPr>
        <w:t>ТАРИФЫ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НА ГОРЯЧУЮ ВОДУ ОАО "ТГК-9" (Г. ПЕРМЬ), С 1 ИЮЛЯ 2013 ГОДА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ПО 31 ДЕКАБРЯ 2013 ГОДА ВКЛЮЧИТЕЛЬНО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 xml:space="preserve">(в ред. </w:t>
      </w:r>
      <w:hyperlink r:id="rId15" w:history="1">
        <w:r w:rsidRPr="00947752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947752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>Пермского края от 20.12.2013 N 393-вг)</w:t>
      </w:r>
      <w:proofErr w:type="gramEnd"/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118"/>
        <w:gridCol w:w="1650"/>
        <w:gridCol w:w="1320"/>
        <w:gridCol w:w="2475"/>
      </w:tblGrid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47752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7752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947752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Вид оказываемых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Тариф без НДС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 xml:space="preserve">Тариф с учетом НДС </w:t>
            </w:r>
            <w:hyperlink w:anchor="Par83" w:history="1">
              <w:r w:rsidRPr="00947752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Горячая вода в закрытой системе горячего водоснабжения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92,46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86,79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25,08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32,28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1020,90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865,17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--------------------------------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4" w:name="Par83"/>
      <w:bookmarkEnd w:id="4"/>
      <w:r w:rsidRPr="00947752">
        <w:rPr>
          <w:rFonts w:cs="Times New Roman"/>
          <w:sz w:val="20"/>
          <w:szCs w:val="20"/>
        </w:rPr>
        <w:t xml:space="preserve">&lt;*&gt; В соответствии с </w:t>
      </w:r>
      <w:hyperlink r:id="rId16" w:history="1">
        <w:r w:rsidRPr="00947752">
          <w:rPr>
            <w:rFonts w:cs="Times New Roman"/>
            <w:color w:val="0000FF"/>
            <w:sz w:val="20"/>
            <w:szCs w:val="20"/>
          </w:rPr>
          <w:t>частью 6 статьи 168 главы 21 раздела VIII</w:t>
        </w:r>
      </w:hyperlink>
      <w:r w:rsidRPr="00947752">
        <w:rPr>
          <w:rFonts w:cs="Times New Roman"/>
          <w:sz w:val="20"/>
          <w:szCs w:val="20"/>
        </w:rPr>
        <w:t xml:space="preserve">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5" w:name="Par89"/>
      <w:bookmarkEnd w:id="5"/>
      <w:r w:rsidRPr="00947752">
        <w:rPr>
          <w:rFonts w:cs="Times New Roman"/>
          <w:sz w:val="20"/>
          <w:szCs w:val="20"/>
        </w:rPr>
        <w:t>Приложение 2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к Постановлению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РЭК Пермского края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от 30.05.2013 N 85-вг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Тарифы действуют по 31 декабря 2014 года (</w:t>
      </w:r>
      <w:hyperlink w:anchor="Par16" w:history="1">
        <w:r w:rsidRPr="00947752">
          <w:rPr>
            <w:rFonts w:cs="Times New Roman"/>
            <w:color w:val="0000FF"/>
            <w:sz w:val="20"/>
            <w:szCs w:val="20"/>
          </w:rPr>
          <w:t>пункт 2</w:t>
        </w:r>
      </w:hyperlink>
      <w:r w:rsidRPr="00947752">
        <w:rPr>
          <w:rFonts w:cs="Times New Roman"/>
          <w:sz w:val="20"/>
          <w:szCs w:val="20"/>
        </w:rPr>
        <w:t xml:space="preserve"> данного документа).</w:t>
      </w:r>
    </w:p>
    <w:p w:rsidR="00947752" w:rsidRPr="00947752" w:rsidRDefault="009477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6" w:name="Par97"/>
      <w:bookmarkEnd w:id="6"/>
      <w:r w:rsidRPr="00947752">
        <w:rPr>
          <w:rFonts w:cs="Times New Roman"/>
          <w:b/>
          <w:bCs/>
          <w:sz w:val="20"/>
          <w:szCs w:val="20"/>
        </w:rPr>
        <w:t>ТАРИФЫ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В СФЕРЕ ГОРЯЧЕГО ВОДОСНАБЖЕНИЯ ОТКРЫТОГО АКЦИОНЕРНОГО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947752">
        <w:rPr>
          <w:rFonts w:cs="Times New Roman"/>
          <w:b/>
          <w:bCs/>
          <w:sz w:val="20"/>
          <w:szCs w:val="20"/>
        </w:rPr>
        <w:t>ОБЩЕСТВА "ТЕРРИТОРИАЛЬНАЯ ГЕНЕРИРУЮЩАЯ КОМПАНИЯ N 9"</w:t>
      </w: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 xml:space="preserve">(введены </w:t>
      </w:r>
      <w:hyperlink r:id="rId17" w:history="1">
        <w:r w:rsidRPr="00947752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947752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947752">
        <w:rPr>
          <w:rFonts w:cs="Times New Roman"/>
          <w:sz w:val="20"/>
          <w:szCs w:val="20"/>
        </w:rPr>
        <w:t>Пермского края от 20.12.2013 N 393-вг)</w:t>
      </w:r>
      <w:proofErr w:type="gramEnd"/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3276"/>
        <w:gridCol w:w="1532"/>
        <w:gridCol w:w="1876"/>
        <w:gridCol w:w="1876"/>
      </w:tblGrid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47752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47752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947752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Вид оказываемых услуг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Тарифы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Горячая вода (город Пермь)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148" w:history="1">
              <w:r w:rsidRPr="00947752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92,46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97,09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86,79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91,11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148" w:history="1">
              <w:r w:rsidRPr="00947752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25,08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26,28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32,28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33,83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148" w:history="1">
              <w:r w:rsidRPr="00947752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1020,90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1072,97</w:t>
            </w:r>
          </w:p>
        </w:tc>
      </w:tr>
      <w:tr w:rsidR="00947752" w:rsidRPr="00947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865,17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2" w:rsidRPr="00947752" w:rsidRDefault="009477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47752">
              <w:rPr>
                <w:rFonts w:cs="Times New Roman"/>
                <w:sz w:val="20"/>
                <w:szCs w:val="20"/>
              </w:rPr>
              <w:t>909,29</w:t>
            </w:r>
          </w:p>
        </w:tc>
      </w:tr>
    </w:tbl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947752" w:rsidRPr="00947752" w:rsidRDefault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947752">
        <w:rPr>
          <w:rFonts w:cs="Times New Roman"/>
          <w:sz w:val="20"/>
          <w:szCs w:val="20"/>
        </w:rPr>
        <w:t>--------------------------------</w:t>
      </w:r>
    </w:p>
    <w:p w:rsidR="00135ADA" w:rsidRPr="00947752" w:rsidRDefault="00947752" w:rsidP="00947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7" w:name="Par148"/>
      <w:bookmarkEnd w:id="7"/>
      <w:r w:rsidRPr="00947752">
        <w:rPr>
          <w:rFonts w:cs="Times New Roman"/>
          <w:sz w:val="20"/>
          <w:szCs w:val="20"/>
        </w:rPr>
        <w:t xml:space="preserve">&lt;*&gt; В соответствии с </w:t>
      </w:r>
      <w:hyperlink r:id="rId18" w:history="1">
        <w:r w:rsidRPr="00947752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947752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sectPr w:rsidR="00135ADA" w:rsidRPr="00947752" w:rsidSect="00EF230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7752"/>
    <w:rsid w:val="00135ADA"/>
    <w:rsid w:val="00446CD9"/>
    <w:rsid w:val="005F1728"/>
    <w:rsid w:val="009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FB0A0AD9105A85FAB3D2C6BF4CF1DE2183EDCFC24D151B5779D8053471AADLFp0D" TargetMode="External"/><Relationship Id="rId13" Type="http://schemas.openxmlformats.org/officeDocument/2006/relationships/hyperlink" Target="consultantplus://offline/ref=02CFB0A0AD9105A85FAB3D2C6BF4CF1DE2183EDCFE24DC54B3779D8053471AADF0409524E3C8526A141B65L3p1D" TargetMode="External"/><Relationship Id="rId18" Type="http://schemas.openxmlformats.org/officeDocument/2006/relationships/hyperlink" Target="consultantplus://offline/ref=02CFB0A0AD9105A85FAB23217D989216EB1563D8F124DF01EA28C6DD044E10FAB70FCC66A7C5576CL1p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CFB0A0AD9105A85FAB23217D989216EB1261D4FD2DDF01EA28C6DD04L4pED" TargetMode="External"/><Relationship Id="rId12" Type="http://schemas.openxmlformats.org/officeDocument/2006/relationships/hyperlink" Target="consultantplus://offline/ref=02CFB0A0AD9105A85FAB3D2C6BF4CF1DE2183EDCFC2DD452B4779D8053471AADLFp0D" TargetMode="External"/><Relationship Id="rId17" Type="http://schemas.openxmlformats.org/officeDocument/2006/relationships/hyperlink" Target="consultantplus://offline/ref=02CFB0A0AD9105A85FAB3D2C6BF4CF1DE2183EDCFE24DC54B3779D8053471AADF0409524E3C8526A141B65L3p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CFB0A0AD9105A85FAB23217D989216EB1563D8F124DF01EA28C6DD044E10FAB70FCC66A7C5576CL1p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FB0A0AD9105A85FAB23217D989216EB1564D0FF25DF01EA28C6DD04L4pED" TargetMode="External"/><Relationship Id="rId11" Type="http://schemas.openxmlformats.org/officeDocument/2006/relationships/hyperlink" Target="consultantplus://offline/ref=02CFB0A0AD9105A85FAB3D2C6BF4CF1DE2183EDCFE24DC54B3779D8053471AADF0409524E3C8526A141B65L3p1D" TargetMode="External"/><Relationship Id="rId5" Type="http://schemas.openxmlformats.org/officeDocument/2006/relationships/hyperlink" Target="consultantplus://offline/ref=02CFB0A0AD9105A85FAB23217D989216EB1766D9FA25DF01EA28C6DD04L4pED" TargetMode="External"/><Relationship Id="rId15" Type="http://schemas.openxmlformats.org/officeDocument/2006/relationships/hyperlink" Target="consultantplus://offline/ref=02CFB0A0AD9105A85FAB3D2C6BF4CF1DE2183EDCFE24DC54B3779D8053471AADF0409524E3C8526A141B65L3p3D" TargetMode="External"/><Relationship Id="rId10" Type="http://schemas.openxmlformats.org/officeDocument/2006/relationships/hyperlink" Target="consultantplus://offline/ref=02CFB0A0AD9105A85FAB3D2C6BF4CF1DE2183EDCFE24DC54B3779D8053471AADF0409524E3C8526A141B64L3p9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2CFB0A0AD9105A85FAB3D2C6BF4CF1DE2183EDCFE24DC54B3779D8053471AADF0409524E3C8526A141B64L3p4D" TargetMode="External"/><Relationship Id="rId9" Type="http://schemas.openxmlformats.org/officeDocument/2006/relationships/hyperlink" Target="consultantplus://offline/ref=02CFB0A0AD9105A85FAB3D2C6BF4CF1DE2183EDCFE24DC54B3779D8053471AADF0409524E3C8526A141B64L3p7D" TargetMode="External"/><Relationship Id="rId14" Type="http://schemas.openxmlformats.org/officeDocument/2006/relationships/hyperlink" Target="consultantplus://offline/ref=02CFB0A0AD9105A85FAB3D2C6BF4CF1DE2183EDCFE24DC54B3779D8053471AADF0409524E3C8526A141B65L3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1</cp:revision>
  <dcterms:created xsi:type="dcterms:W3CDTF">2014-06-30T03:41:00Z</dcterms:created>
  <dcterms:modified xsi:type="dcterms:W3CDTF">2014-06-30T03:42:00Z</dcterms:modified>
</cp:coreProperties>
</file>