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1" w:rsidRPr="00222B04" w:rsidRDefault="001A4341" w:rsidP="00222B04">
      <w:pPr>
        <w:tabs>
          <w:tab w:val="left" w:pos="1275"/>
        </w:tabs>
        <w:jc w:val="both"/>
        <w:rPr>
          <w:rFonts w:ascii="Tahoma" w:hAnsi="Tahoma" w:cs="Tahoma"/>
          <w:b/>
          <w:sz w:val="36"/>
        </w:rPr>
      </w:pPr>
      <w:r>
        <w:tab/>
      </w:r>
      <w:r w:rsidR="00CD756D" w:rsidRPr="00222B04">
        <w:rPr>
          <w:rFonts w:ascii="Tahoma" w:hAnsi="Tahoma" w:cs="Tahoma"/>
          <w:b/>
          <w:sz w:val="36"/>
        </w:rPr>
        <w:t xml:space="preserve">            </w:t>
      </w:r>
      <w:r w:rsidRPr="00222B04">
        <w:rPr>
          <w:rFonts w:ascii="Tahoma" w:hAnsi="Tahoma" w:cs="Tahoma"/>
          <w:b/>
          <w:sz w:val="36"/>
        </w:rPr>
        <w:t>Уважаемые    собственники!</w:t>
      </w:r>
    </w:p>
    <w:p w:rsidR="00222B04" w:rsidRDefault="001A4341" w:rsidP="00222B0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 xml:space="preserve">Постановлением Правительства РФ от 03.02.2022г. №92 </w:t>
      </w:r>
      <w:r w:rsidR="00222B04">
        <w:rPr>
          <w:rFonts w:ascii="Tahoma" w:hAnsi="Tahoma" w:cs="Tahoma"/>
          <w:sz w:val="28"/>
          <w:szCs w:val="28"/>
        </w:rPr>
        <w:br/>
      </w:r>
      <w:r w:rsidRPr="00222B04">
        <w:rPr>
          <w:rFonts w:ascii="Tahoma" w:hAnsi="Tahoma" w:cs="Tahoma"/>
          <w:sz w:val="28"/>
          <w:szCs w:val="28"/>
        </w:rPr>
        <w:t xml:space="preserve">« О внесении изменений в некоторые акты Правительства РФ </w:t>
      </w:r>
      <w:r w:rsidR="00222B04">
        <w:rPr>
          <w:rFonts w:ascii="Tahoma" w:hAnsi="Tahoma" w:cs="Tahoma"/>
          <w:sz w:val="28"/>
          <w:szCs w:val="28"/>
        </w:rPr>
        <w:br/>
      </w:r>
      <w:r w:rsidRPr="00222B04">
        <w:rPr>
          <w:rFonts w:ascii="Tahoma" w:hAnsi="Tahoma" w:cs="Tahoma"/>
          <w:sz w:val="28"/>
          <w:szCs w:val="28"/>
        </w:rPr>
        <w:t xml:space="preserve">по вопросам предоставления коммунальных услуг и содержания общего имущества в многоквартирном доме» определен порядок проведения перерасчета расходов граждан </w:t>
      </w:r>
      <w:r w:rsidR="00FE3910" w:rsidRPr="00222B04">
        <w:rPr>
          <w:rFonts w:ascii="Tahoma" w:hAnsi="Tahoma" w:cs="Tahoma"/>
          <w:sz w:val="28"/>
          <w:szCs w:val="28"/>
        </w:rPr>
        <w:t xml:space="preserve">и организаций </w:t>
      </w:r>
      <w:r w:rsidRPr="00222B04">
        <w:rPr>
          <w:rFonts w:ascii="Tahoma" w:hAnsi="Tahoma" w:cs="Tahoma"/>
          <w:sz w:val="28"/>
          <w:szCs w:val="28"/>
        </w:rPr>
        <w:t xml:space="preserve">в составе платы за содержание </w:t>
      </w:r>
      <w:r w:rsidR="00FE3910" w:rsidRPr="00222B04">
        <w:rPr>
          <w:rFonts w:ascii="Tahoma" w:hAnsi="Tahoma" w:cs="Tahoma"/>
          <w:sz w:val="28"/>
          <w:szCs w:val="28"/>
        </w:rPr>
        <w:t>общедомового имущества. Постановлени</w:t>
      </w:r>
      <w:r w:rsidR="00222B04">
        <w:rPr>
          <w:rFonts w:ascii="Tahoma" w:hAnsi="Tahoma" w:cs="Tahoma"/>
          <w:sz w:val="28"/>
          <w:szCs w:val="28"/>
        </w:rPr>
        <w:t>е вступает в силу с 01.09.2022г.</w:t>
      </w:r>
    </w:p>
    <w:p w:rsidR="00FE3910" w:rsidRPr="00222B04" w:rsidRDefault="00FE3910" w:rsidP="00222B0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>Плата  за коммунальные ресурсы, которые  идут на общие нужды дома, будет корректироваться по  истечении каждого года</w:t>
      </w:r>
      <w:r w:rsidR="00534779" w:rsidRPr="00222B04">
        <w:rPr>
          <w:rFonts w:ascii="Tahoma" w:hAnsi="Tahoma" w:cs="Tahoma"/>
          <w:sz w:val="28"/>
          <w:szCs w:val="28"/>
        </w:rPr>
        <w:t xml:space="preserve">, </w:t>
      </w:r>
      <w:r w:rsidR="00AC0576" w:rsidRPr="00222B04">
        <w:rPr>
          <w:rFonts w:ascii="Tahoma" w:hAnsi="Tahoma" w:cs="Tahoma"/>
          <w:sz w:val="28"/>
          <w:szCs w:val="28"/>
        </w:rPr>
        <w:t xml:space="preserve">исходя  </w:t>
      </w:r>
      <w:r w:rsidR="00222B04">
        <w:rPr>
          <w:rFonts w:ascii="Tahoma" w:hAnsi="Tahoma" w:cs="Tahoma"/>
          <w:sz w:val="28"/>
          <w:szCs w:val="28"/>
        </w:rPr>
        <w:br/>
      </w:r>
      <w:r w:rsidR="00AC0576" w:rsidRPr="00222B04">
        <w:rPr>
          <w:rFonts w:ascii="Tahoma" w:hAnsi="Tahoma" w:cs="Tahoma"/>
          <w:sz w:val="28"/>
          <w:szCs w:val="28"/>
        </w:rPr>
        <w:t>из факта потребления коммунальных ресурсов,</w:t>
      </w:r>
      <w:r w:rsidR="00A41B6C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Pr="00222B04">
        <w:rPr>
          <w:rFonts w:ascii="Tahoma" w:hAnsi="Tahoma" w:cs="Tahoma"/>
          <w:sz w:val="28"/>
          <w:szCs w:val="28"/>
        </w:rPr>
        <w:t xml:space="preserve">сверяя данные так: </w:t>
      </w:r>
      <w:r w:rsidR="00222B04">
        <w:rPr>
          <w:rFonts w:ascii="Tahoma" w:hAnsi="Tahoma" w:cs="Tahoma"/>
          <w:sz w:val="28"/>
          <w:szCs w:val="28"/>
        </w:rPr>
        <w:br/>
      </w:r>
      <w:r w:rsidRPr="00222B04">
        <w:rPr>
          <w:rFonts w:ascii="Tahoma" w:hAnsi="Tahoma" w:cs="Tahoma"/>
          <w:sz w:val="28"/>
          <w:szCs w:val="28"/>
        </w:rPr>
        <w:t xml:space="preserve">из </w:t>
      </w:r>
      <w:proofErr w:type="gramStart"/>
      <w:r w:rsidRPr="00222B04">
        <w:rPr>
          <w:rFonts w:ascii="Tahoma" w:hAnsi="Tahoma" w:cs="Tahoma"/>
          <w:sz w:val="28"/>
          <w:szCs w:val="28"/>
        </w:rPr>
        <w:t>объемов, зафиксированных</w:t>
      </w:r>
      <w:r w:rsidR="00AC0576" w:rsidRPr="00222B04">
        <w:rPr>
          <w:rFonts w:ascii="Tahoma" w:hAnsi="Tahoma" w:cs="Tahoma"/>
          <w:sz w:val="28"/>
          <w:szCs w:val="28"/>
        </w:rPr>
        <w:t xml:space="preserve"> общедомовым прибором учета вычитается</w:t>
      </w:r>
      <w:proofErr w:type="gramEnd"/>
      <w:r w:rsidR="00AC0576" w:rsidRPr="00222B04">
        <w:rPr>
          <w:rFonts w:ascii="Tahoma" w:hAnsi="Tahoma" w:cs="Tahoma"/>
          <w:sz w:val="28"/>
          <w:szCs w:val="28"/>
        </w:rPr>
        <w:t xml:space="preserve"> количество ресурсов, за  которые потребители оплатили </w:t>
      </w:r>
      <w:r w:rsidR="00222B04">
        <w:rPr>
          <w:rFonts w:ascii="Tahoma" w:hAnsi="Tahoma" w:cs="Tahoma"/>
          <w:sz w:val="28"/>
          <w:szCs w:val="28"/>
        </w:rPr>
        <w:br/>
      </w:r>
      <w:r w:rsidR="00AC0576" w:rsidRPr="00222B04">
        <w:rPr>
          <w:rFonts w:ascii="Tahoma" w:hAnsi="Tahoma" w:cs="Tahoma"/>
          <w:sz w:val="28"/>
          <w:szCs w:val="28"/>
        </w:rPr>
        <w:t>в течение года.</w:t>
      </w:r>
    </w:p>
    <w:p w:rsidR="00105A9C" w:rsidRPr="00222B04" w:rsidRDefault="00CD756D" w:rsidP="00222B04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 xml:space="preserve">    </w:t>
      </w:r>
      <w:r w:rsidR="00AC0576" w:rsidRPr="00222B04">
        <w:rPr>
          <w:rFonts w:ascii="Tahoma" w:hAnsi="Tahoma" w:cs="Tahoma"/>
          <w:sz w:val="28"/>
          <w:szCs w:val="28"/>
        </w:rPr>
        <w:t xml:space="preserve">Условно говоря: в течение года по нормативу оплатили </w:t>
      </w:r>
      <w:r w:rsidR="00222B04">
        <w:rPr>
          <w:rFonts w:ascii="Tahoma" w:hAnsi="Tahoma" w:cs="Tahoma"/>
          <w:sz w:val="28"/>
          <w:szCs w:val="28"/>
        </w:rPr>
        <w:br/>
      </w:r>
      <w:r w:rsidR="00105A9C" w:rsidRPr="00222B04">
        <w:rPr>
          <w:rFonts w:ascii="Tahoma" w:hAnsi="Tahoma" w:cs="Tahoma"/>
          <w:sz w:val="28"/>
          <w:szCs w:val="28"/>
        </w:rPr>
        <w:t>за использование ресурсов 110 тыс. руб., а реально</w:t>
      </w:r>
      <w:r w:rsidR="006B4966" w:rsidRPr="00222B04">
        <w:rPr>
          <w:rFonts w:ascii="Tahoma" w:hAnsi="Tahoma" w:cs="Tahoma"/>
          <w:sz w:val="28"/>
          <w:szCs w:val="28"/>
        </w:rPr>
        <w:t xml:space="preserve">,  </w:t>
      </w:r>
      <w:proofErr w:type="gramStart"/>
      <w:r w:rsidR="006B4966" w:rsidRPr="00222B04">
        <w:rPr>
          <w:rFonts w:ascii="Tahoma" w:hAnsi="Tahoma" w:cs="Tahoma"/>
          <w:sz w:val="28"/>
          <w:szCs w:val="28"/>
        </w:rPr>
        <w:t>согласно показаний</w:t>
      </w:r>
      <w:proofErr w:type="gramEnd"/>
      <w:r w:rsidR="006B4966" w:rsidRPr="00222B04">
        <w:rPr>
          <w:rFonts w:ascii="Tahoma" w:hAnsi="Tahoma" w:cs="Tahoma"/>
          <w:sz w:val="28"/>
          <w:szCs w:val="28"/>
        </w:rPr>
        <w:t xml:space="preserve"> ОДПУ,  </w:t>
      </w:r>
      <w:r w:rsidR="00105A9C" w:rsidRPr="00222B04">
        <w:rPr>
          <w:rFonts w:ascii="Tahoma" w:hAnsi="Tahoma" w:cs="Tahoma"/>
          <w:sz w:val="28"/>
          <w:szCs w:val="28"/>
        </w:rPr>
        <w:t xml:space="preserve">потрачено  на 120 тыс. руб. </w:t>
      </w:r>
      <w:r w:rsidR="006B4966" w:rsidRPr="00222B04">
        <w:rPr>
          <w:rFonts w:ascii="Tahoma" w:hAnsi="Tahoma" w:cs="Tahoma"/>
          <w:sz w:val="28"/>
          <w:szCs w:val="28"/>
        </w:rPr>
        <w:t xml:space="preserve"> </w:t>
      </w:r>
      <w:r w:rsidR="00105A9C" w:rsidRPr="00222B04">
        <w:rPr>
          <w:rFonts w:ascii="Tahoma" w:hAnsi="Tahoma" w:cs="Tahoma"/>
          <w:sz w:val="28"/>
          <w:szCs w:val="28"/>
        </w:rPr>
        <w:t xml:space="preserve">На разницу  </w:t>
      </w:r>
      <w:r w:rsidR="00222B04">
        <w:rPr>
          <w:rFonts w:ascii="Tahoma" w:hAnsi="Tahoma" w:cs="Tahoma"/>
          <w:sz w:val="28"/>
          <w:szCs w:val="28"/>
        </w:rPr>
        <w:br/>
      </w:r>
      <w:r w:rsidR="00105A9C" w:rsidRPr="00222B04">
        <w:rPr>
          <w:rFonts w:ascii="Tahoma" w:hAnsi="Tahoma" w:cs="Tahoma"/>
          <w:sz w:val="28"/>
          <w:szCs w:val="28"/>
        </w:rPr>
        <w:t xml:space="preserve">10 тыс. руб.  будет произведено доначисление к оплате в 1 квартале следующего года, их распределят пропорционально кв. м. площади помещений, принадлежащим собственникам и  нанимателям.   </w:t>
      </w:r>
    </w:p>
    <w:p w:rsidR="00CD756D" w:rsidRPr="00222B04" w:rsidRDefault="00CD756D" w:rsidP="00222B04">
      <w:pPr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 xml:space="preserve">    </w:t>
      </w:r>
      <w:r w:rsidR="00105A9C" w:rsidRPr="00222B04">
        <w:rPr>
          <w:rFonts w:ascii="Tahoma" w:hAnsi="Tahoma" w:cs="Tahoma"/>
          <w:sz w:val="28"/>
          <w:szCs w:val="28"/>
        </w:rPr>
        <w:t>Такая же корректировка будет производиться и в случае – если со</w:t>
      </w:r>
      <w:r w:rsidRPr="00222B04">
        <w:rPr>
          <w:rFonts w:ascii="Tahoma" w:hAnsi="Tahoma" w:cs="Tahoma"/>
          <w:sz w:val="28"/>
          <w:szCs w:val="28"/>
        </w:rPr>
        <w:t xml:space="preserve">бственники на общем собрании   решили платить исходя </w:t>
      </w:r>
      <w:r w:rsidR="00222B04">
        <w:rPr>
          <w:rFonts w:ascii="Tahoma" w:hAnsi="Tahoma" w:cs="Tahoma"/>
          <w:sz w:val="28"/>
          <w:szCs w:val="28"/>
        </w:rPr>
        <w:br/>
      </w:r>
      <w:r w:rsidRPr="00222B04">
        <w:rPr>
          <w:rFonts w:ascii="Tahoma" w:hAnsi="Tahoma" w:cs="Tahoma"/>
          <w:sz w:val="28"/>
          <w:szCs w:val="28"/>
        </w:rPr>
        <w:t xml:space="preserve">из среднемесячного объема расхода воды и энергии.  </w:t>
      </w:r>
    </w:p>
    <w:p w:rsidR="00CD756D" w:rsidRPr="00222B04" w:rsidRDefault="00CD756D" w:rsidP="00222B04">
      <w:pPr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 xml:space="preserve">     Если выбран вариант по фактическим расходам – перерасчет </w:t>
      </w:r>
      <w:r w:rsidR="00222B04">
        <w:rPr>
          <w:rFonts w:ascii="Tahoma" w:hAnsi="Tahoma" w:cs="Tahoma"/>
          <w:sz w:val="28"/>
          <w:szCs w:val="28"/>
        </w:rPr>
        <w:br/>
      </w:r>
      <w:r w:rsidRPr="00222B04">
        <w:rPr>
          <w:rFonts w:ascii="Tahoma" w:hAnsi="Tahoma" w:cs="Tahoma"/>
          <w:sz w:val="28"/>
          <w:szCs w:val="28"/>
        </w:rPr>
        <w:t>не требуется.</w:t>
      </w:r>
    </w:p>
    <w:p w:rsidR="00CD756D" w:rsidRPr="00222B04" w:rsidRDefault="00CD756D" w:rsidP="00222B0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>В связи с этим Управляющая компания предлага</w:t>
      </w:r>
      <w:r w:rsidR="006B4966" w:rsidRPr="00222B04">
        <w:rPr>
          <w:rFonts w:ascii="Tahoma" w:hAnsi="Tahoma" w:cs="Tahoma"/>
          <w:sz w:val="28"/>
          <w:szCs w:val="28"/>
        </w:rPr>
        <w:t xml:space="preserve">ет провести общее собрание МКД, </w:t>
      </w:r>
      <w:r w:rsidRPr="00222B04">
        <w:rPr>
          <w:rFonts w:ascii="Tahoma" w:hAnsi="Tahoma" w:cs="Tahoma"/>
          <w:sz w:val="28"/>
          <w:szCs w:val="28"/>
        </w:rPr>
        <w:t>на котором принять решение о ежемесячных начислениях коммунальных ресурсов.</w:t>
      </w:r>
    </w:p>
    <w:p w:rsidR="00CD756D" w:rsidRPr="00222B04" w:rsidRDefault="00CD756D" w:rsidP="00222B04">
      <w:pPr>
        <w:jc w:val="both"/>
        <w:rPr>
          <w:rFonts w:ascii="Tahoma" w:hAnsi="Tahoma" w:cs="Tahoma"/>
          <w:sz w:val="28"/>
          <w:szCs w:val="28"/>
        </w:rPr>
      </w:pPr>
    </w:p>
    <w:p w:rsidR="00456B03" w:rsidRPr="00222B04" w:rsidRDefault="00CD756D" w:rsidP="00222B04">
      <w:pPr>
        <w:jc w:val="right"/>
        <w:rPr>
          <w:rFonts w:ascii="Tahoma" w:hAnsi="Tahoma" w:cs="Tahoma"/>
          <w:sz w:val="28"/>
          <w:szCs w:val="28"/>
        </w:rPr>
      </w:pPr>
      <w:r w:rsidRPr="00222B04">
        <w:rPr>
          <w:rFonts w:ascii="Tahoma" w:hAnsi="Tahoma" w:cs="Tahoma"/>
          <w:sz w:val="28"/>
          <w:szCs w:val="28"/>
        </w:rPr>
        <w:t>ООО «Жилищная Управляющая Компания»</w:t>
      </w:r>
    </w:p>
    <w:sectPr w:rsidR="00456B03" w:rsidRPr="0022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1"/>
    <w:rsid w:val="00105A9C"/>
    <w:rsid w:val="001A4341"/>
    <w:rsid w:val="00222B04"/>
    <w:rsid w:val="00456B03"/>
    <w:rsid w:val="00534779"/>
    <w:rsid w:val="006B4966"/>
    <w:rsid w:val="006D1265"/>
    <w:rsid w:val="00A41B6C"/>
    <w:rsid w:val="00AC0576"/>
    <w:rsid w:val="00CD756D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Александрович Окунев</cp:lastModifiedBy>
  <cp:revision>2</cp:revision>
  <cp:lastPrinted>2022-04-18T08:41:00Z</cp:lastPrinted>
  <dcterms:created xsi:type="dcterms:W3CDTF">2022-04-18T09:00:00Z</dcterms:created>
  <dcterms:modified xsi:type="dcterms:W3CDTF">2022-04-18T09:00:00Z</dcterms:modified>
</cp:coreProperties>
</file>